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ED5" w:rsidRDefault="00FC554D" w:rsidP="00FC554D">
      <w:pPr>
        <w:spacing w:after="0"/>
      </w:pPr>
      <w:r>
        <w:t xml:space="preserve">Amy </w:t>
      </w:r>
      <w:proofErr w:type="spellStart"/>
      <w:r>
        <w:t>Edlefson</w:t>
      </w:r>
      <w:proofErr w:type="spellEnd"/>
      <w:r>
        <w:tab/>
      </w:r>
      <w:r>
        <w:tab/>
      </w:r>
      <w:r>
        <w:tab/>
      </w:r>
      <w:r>
        <w:tab/>
      </w:r>
      <w:r>
        <w:tab/>
      </w:r>
      <w:r>
        <w:tab/>
      </w:r>
      <w:r>
        <w:tab/>
      </w:r>
      <w:proofErr w:type="gramStart"/>
      <w:r>
        <w:t>The</w:t>
      </w:r>
      <w:proofErr w:type="gramEnd"/>
      <w:r>
        <w:t xml:space="preserve"> Process of Doing Math</w:t>
      </w:r>
    </w:p>
    <w:p w:rsidR="00FC554D" w:rsidRDefault="00FC554D" w:rsidP="00FC554D">
      <w:pPr>
        <w:spacing w:after="0"/>
      </w:pPr>
    </w:p>
    <w:p w:rsidR="00FC554D" w:rsidRDefault="00FC554D" w:rsidP="00FC554D">
      <w:pPr>
        <w:spacing w:after="0"/>
        <w:rPr>
          <w:b/>
        </w:rPr>
      </w:pPr>
      <w:r w:rsidRPr="004334D4">
        <w:rPr>
          <w:b/>
        </w:rPr>
        <w:t>What will I do as the kids come in?</w:t>
      </w:r>
    </w:p>
    <w:p w:rsidR="004334D4" w:rsidRDefault="004334D4" w:rsidP="00FC554D">
      <w:pPr>
        <w:spacing w:after="0"/>
        <w:rPr>
          <w:b/>
        </w:rPr>
      </w:pPr>
    </w:p>
    <w:p w:rsidR="004334D4" w:rsidRPr="00C60861" w:rsidRDefault="004334D4" w:rsidP="00FC554D">
      <w:pPr>
        <w:spacing w:after="0"/>
      </w:pPr>
      <w:r>
        <w:t>As my second grader</w:t>
      </w:r>
      <w:r w:rsidR="003F095E">
        <w:t>s return from lunch, I will greet them at the door with small slips of paper.</w:t>
      </w:r>
      <w:r w:rsidR="009F60E5">
        <w:t xml:space="preserve">  I have 22 students in my class, 6 are LD.  </w:t>
      </w:r>
      <w:r w:rsidR="003F095E">
        <w:t xml:space="preserve">I will hand each of them a slip and </w:t>
      </w:r>
      <w:r w:rsidR="009F60E5">
        <w:t xml:space="preserve">tell them to get a pencil and meet me on the rug for a game of </w:t>
      </w:r>
      <w:r w:rsidR="009F60E5" w:rsidRPr="009F60E5">
        <w:rPr>
          <w:i/>
        </w:rPr>
        <w:t>boys against the girls.</w:t>
      </w:r>
      <w:r w:rsidR="00C60861">
        <w:t xml:space="preserve">  We will be playing a couple of variations of Marilyn Burns’ </w:t>
      </w:r>
      <w:r w:rsidR="00C60861" w:rsidRPr="00C60861">
        <w:rPr>
          <w:i/>
        </w:rPr>
        <w:t>Tiles in a Bag</w:t>
      </w:r>
      <w:r w:rsidR="00C60861">
        <w:t xml:space="preserve"> activity.  We will first play it as a whole class comparing the number of boys and the number of girls to the total students in our class.  We will then move on to playing it with tiles of two different colors, not knowing the number of each color of tile, but just the total number.  </w:t>
      </w:r>
    </w:p>
    <w:p w:rsidR="009F60E5" w:rsidRPr="004334D4" w:rsidRDefault="009F60E5" w:rsidP="00FC554D">
      <w:pPr>
        <w:spacing w:after="0"/>
      </w:pPr>
    </w:p>
    <w:p w:rsidR="00FC554D" w:rsidRDefault="00FC554D" w:rsidP="00FC554D">
      <w:pPr>
        <w:spacing w:after="0"/>
        <w:rPr>
          <w:b/>
        </w:rPr>
      </w:pPr>
      <w:r w:rsidRPr="004334D4">
        <w:rPr>
          <w:b/>
        </w:rPr>
        <w:t>What will I do to get their attention?</w:t>
      </w:r>
    </w:p>
    <w:p w:rsidR="009F60E5" w:rsidRDefault="009F60E5" w:rsidP="00FC554D">
      <w:pPr>
        <w:spacing w:after="0"/>
        <w:rPr>
          <w:b/>
        </w:rPr>
      </w:pPr>
    </w:p>
    <w:p w:rsidR="009F60E5" w:rsidRDefault="009F60E5" w:rsidP="00FC554D">
      <w:pPr>
        <w:spacing w:after="0"/>
      </w:pPr>
      <w:r>
        <w:t>I hope that the name of the game will peak their interest.  As I finish handing out slips of paper, I will let the class know that they have 10 seconds to blast off… 10… 9… 8… I want to have introduced this idea of getting down to business right away by explaining to them from the beginning of the year that their time with me is very important to me, and I would hate to waste any of our game time/learning time/reading time/sharing time etc. by dawdling around with getting supplies and chatting.  I want them to know that having fun and learning is serious business and I hate to waste one moment of their special time with me.  We will blast off in 10 seconds because we hit the ground running, there is fun to be had!</w:t>
      </w:r>
    </w:p>
    <w:p w:rsidR="009F60E5" w:rsidRPr="009F60E5" w:rsidRDefault="009F60E5" w:rsidP="00FC554D">
      <w:pPr>
        <w:spacing w:after="0"/>
      </w:pPr>
      <w:r>
        <w:t xml:space="preserve">   </w:t>
      </w:r>
    </w:p>
    <w:p w:rsidR="00FC554D" w:rsidRDefault="00FC554D" w:rsidP="00FC554D">
      <w:pPr>
        <w:spacing w:after="0"/>
        <w:rPr>
          <w:b/>
        </w:rPr>
      </w:pPr>
      <w:r w:rsidRPr="004334D4">
        <w:rPr>
          <w:b/>
        </w:rPr>
        <w:t>How will I motivate them?</w:t>
      </w:r>
    </w:p>
    <w:p w:rsidR="009F60E5" w:rsidRDefault="009F60E5" w:rsidP="00FC554D">
      <w:pPr>
        <w:spacing w:after="0"/>
      </w:pPr>
    </w:p>
    <w:p w:rsidR="00C60861" w:rsidRDefault="009F60E5" w:rsidP="00FC554D">
      <w:pPr>
        <w:spacing w:after="0"/>
      </w:pPr>
      <w:r>
        <w:t xml:space="preserve">This is in some ways linked to getting their attention, but it goes a step further.  I want them to know that the time in our class is their time.  It involves their learning, exploring, explaining, questioning, investigating, cooperating and </w:t>
      </w:r>
      <w:r w:rsidR="00C60861">
        <w:t>working, and I want them to feel empowered to dig and own it.  This will be done by asking a lot of questions, not giving answers, allowing peers to collaborate, building on each others answers and encouraging feedback from all students.  More details will follow within the actual activity.</w:t>
      </w:r>
    </w:p>
    <w:p w:rsidR="009F60E5" w:rsidRPr="009F60E5" w:rsidRDefault="00C60861" w:rsidP="00FC554D">
      <w:pPr>
        <w:spacing w:after="0"/>
      </w:pPr>
      <w:r>
        <w:t xml:space="preserve"> </w:t>
      </w:r>
      <w:r w:rsidR="009F60E5">
        <w:t xml:space="preserve"> </w:t>
      </w:r>
    </w:p>
    <w:p w:rsidR="00FC554D" w:rsidRDefault="00FC554D" w:rsidP="00FC554D">
      <w:pPr>
        <w:spacing w:after="0"/>
        <w:rPr>
          <w:b/>
        </w:rPr>
      </w:pPr>
      <w:r w:rsidRPr="004334D4">
        <w:rPr>
          <w:b/>
        </w:rPr>
        <w:t>What skills will I use to be effective?</w:t>
      </w:r>
    </w:p>
    <w:p w:rsidR="00C60861" w:rsidRDefault="00C60861" w:rsidP="00FC554D">
      <w:pPr>
        <w:spacing w:after="0"/>
        <w:rPr>
          <w:b/>
        </w:rPr>
      </w:pPr>
    </w:p>
    <w:p w:rsidR="005F24DD" w:rsidRDefault="00C60861" w:rsidP="00FC554D">
      <w:pPr>
        <w:spacing w:after="0"/>
      </w:pPr>
      <w:r>
        <w:t xml:space="preserve">For this activity we will be primarily working as a large group and in pairs, but there will be a lot of individual involvement as well.  Students will be asked to gather data for the group, record data on a joint chart, analyze data as a group and with a partner, and offer reasoning as individuals and pairs </w:t>
      </w:r>
      <w:proofErr w:type="spellStart"/>
      <w:r>
        <w:t>asto</w:t>
      </w:r>
      <w:proofErr w:type="spellEnd"/>
      <w:r>
        <w:t xml:space="preserve"> why they think something to be true or not.</w:t>
      </w:r>
      <w:r w:rsidR="005F24DD">
        <w:t xml:space="preserve">  </w:t>
      </w:r>
    </w:p>
    <w:p w:rsidR="005F24DD" w:rsidRDefault="005F24DD" w:rsidP="00FC554D">
      <w:pPr>
        <w:spacing w:after="0"/>
      </w:pPr>
    </w:p>
    <w:p w:rsidR="005F24DD" w:rsidRDefault="005F24DD" w:rsidP="00FC554D">
      <w:pPr>
        <w:spacing w:after="0"/>
      </w:pPr>
      <w:r>
        <w:t>I will</w:t>
      </w:r>
      <w:r w:rsidR="00744EDA">
        <w:t xml:space="preserve"> help them build language to explain their math thinking such as “there are ______ out of 10 tiles that are red.”  I will write ph</w:t>
      </w:r>
      <w:r>
        <w:t xml:space="preserve">rases like _____ out of ______ </w:t>
      </w:r>
      <w:r w:rsidR="00744EDA">
        <w:t>on our board in our group learning area and refer to it when I see students struggling to explain themselves.</w:t>
      </w:r>
      <w:r>
        <w:t xml:space="preserve">  </w:t>
      </w:r>
    </w:p>
    <w:p w:rsidR="005F24DD" w:rsidRDefault="005F24DD" w:rsidP="00FC554D">
      <w:pPr>
        <w:spacing w:after="0"/>
      </w:pPr>
    </w:p>
    <w:p w:rsidR="00C60861" w:rsidRDefault="005F24DD" w:rsidP="00FC554D">
      <w:pPr>
        <w:spacing w:after="0"/>
      </w:pPr>
      <w:r>
        <w:lastRenderedPageBreak/>
        <w:t>I will also help them to brainstorm how they are going to arrive at an answer by allowing them to share their ideas and encourage create thinking skills.  Once the students have filled out their papers to indicate if they are a boy or a girl, and they have places their slip of paper in my bag, I may ask them “is there a way for us to know whether we will select a boy or a girl out of the bag?”  Or, “is it possible to know what the chance is of me pulling out a girl slip rather than a boy?”  Or, “what numbers to we know… number in class, number of boys, number of girls</w:t>
      </w:r>
      <w:proofErr w:type="gramStart"/>
      <w:r>
        <w:t>”  There</w:t>
      </w:r>
      <w:proofErr w:type="gramEnd"/>
      <w:r>
        <w:t xml:space="preserve"> also can be a bit of discussion if we have a student or two absent… “If we have 22 students in our class would you say that we have 22 slips of paper in our bag even though Hannah and James are absent today?”</w:t>
      </w:r>
    </w:p>
    <w:p w:rsidR="00C60861" w:rsidRPr="00C60861" w:rsidRDefault="00C60861" w:rsidP="00FC554D">
      <w:pPr>
        <w:spacing w:after="0"/>
      </w:pPr>
    </w:p>
    <w:p w:rsidR="00FC554D" w:rsidRDefault="00FC554D" w:rsidP="00FC554D">
      <w:pPr>
        <w:spacing w:after="0"/>
        <w:rPr>
          <w:b/>
        </w:rPr>
      </w:pPr>
      <w:r w:rsidRPr="004334D4">
        <w:rPr>
          <w:b/>
        </w:rPr>
        <w:t xml:space="preserve">How will I assess?  </w:t>
      </w:r>
      <w:r w:rsidR="00F93349" w:rsidRPr="004334D4">
        <w:rPr>
          <w:b/>
        </w:rPr>
        <w:t>How will I know they are learning?</w:t>
      </w:r>
      <w:r w:rsidR="00F93349">
        <w:rPr>
          <w:b/>
        </w:rPr>
        <w:t xml:space="preserve">  </w:t>
      </w:r>
      <w:proofErr w:type="gramStart"/>
      <w:r w:rsidRPr="004334D4">
        <w:rPr>
          <w:b/>
        </w:rPr>
        <w:t>Examples?</w:t>
      </w:r>
      <w:proofErr w:type="gramEnd"/>
    </w:p>
    <w:p w:rsidR="00C60861" w:rsidRDefault="00C60861" w:rsidP="00FC554D">
      <w:pPr>
        <w:spacing w:after="0"/>
      </w:pPr>
    </w:p>
    <w:p w:rsidR="005F24DD" w:rsidRDefault="00744EDA" w:rsidP="00FC554D">
      <w:pPr>
        <w:spacing w:after="0"/>
      </w:pPr>
      <w:r>
        <w:t>I will assess informally as I listen to the students share their understanding of probability.  I will allow the students to respond not only to me but to one another as a way of building more concrete ideas and helping to develop the use of math language and speaking skills in general.  I will allow for time for my students to think before they respond, especially those who rarely offer their thoughts.  I will remind them before I call on them that I would like them to be thinking about what they would like to say.  I will also use a list of students names on a clipboard in my lap for that as students respond I can mark that they have responded in a way that tells me they are understanding, i.e.  put a plus if I have heard from them and am satisfied that they appear to get the new concept of probability, put a minus if they have shared but still seem confused or are misunderstanding and try to revisit these students a few more times during our discussions to connect with them and make sure they are expressing understanding.  As we move into our read to self time that follows our lesson, I will excuse them one by one to come an</w:t>
      </w:r>
      <w:r w:rsidR="005F24DD">
        <w:t>d</w:t>
      </w:r>
      <w:r>
        <w:t xml:space="preserve"> answer</w:t>
      </w:r>
      <w:r w:rsidR="005F24DD">
        <w:t xml:space="preserve"> in my ear a question that solidifies their learning for me and builds off of what we just learned such as.:</w:t>
      </w:r>
      <w:r w:rsidR="005F24DD">
        <w:tab/>
      </w:r>
    </w:p>
    <w:p w:rsidR="00F93349" w:rsidRDefault="005F24DD" w:rsidP="00F93349">
      <w:pPr>
        <w:spacing w:after="0"/>
        <w:ind w:left="720"/>
      </w:pPr>
      <w:r>
        <w:t>We determine as a class that there ar</w:t>
      </w:r>
      <w:r w:rsidR="00F93349">
        <w:t>e 7 blue tiles and 3 red til</w:t>
      </w:r>
      <w:r>
        <w:t>es in our tile bag</w:t>
      </w:r>
      <w:r w:rsidR="00F93349">
        <w:t>, and that means that the chance of me drawing a red tile is 3 out of 10, and the chance of me drawing a blue tile is 7 out of 10.  What if I had 4 blue tiles and 6 red tiles what would the chances be of me drawing a blue tile then…</w:t>
      </w:r>
    </w:p>
    <w:p w:rsidR="00F93349" w:rsidRDefault="00F93349" w:rsidP="00F93349">
      <w:pPr>
        <w:spacing w:after="0"/>
      </w:pPr>
    </w:p>
    <w:p w:rsidR="00744EDA" w:rsidRPr="00744EDA" w:rsidRDefault="00F93349" w:rsidP="00F93349">
      <w:pPr>
        <w:spacing w:after="0"/>
      </w:pPr>
      <w:r>
        <w:t xml:space="preserve">Students would have to whisper the answer in my ear before they could go and get their DIRT book (daily read to self time). </w:t>
      </w:r>
      <w:r w:rsidR="005F24DD">
        <w:t xml:space="preserve"> </w:t>
      </w:r>
      <w:r w:rsidR="00744EDA">
        <w:t xml:space="preserve">  </w:t>
      </w:r>
    </w:p>
    <w:p w:rsidR="00C60861" w:rsidRPr="004334D4" w:rsidRDefault="00C60861" w:rsidP="00FC554D">
      <w:pPr>
        <w:spacing w:after="0"/>
        <w:rPr>
          <w:b/>
        </w:rPr>
      </w:pPr>
    </w:p>
    <w:p w:rsidR="00744EDA" w:rsidRDefault="00744EDA" w:rsidP="00FC554D">
      <w:pPr>
        <w:spacing w:after="0"/>
        <w:rPr>
          <w:b/>
        </w:rPr>
      </w:pPr>
    </w:p>
    <w:p w:rsidR="00744EDA" w:rsidRPr="00744EDA" w:rsidRDefault="00744EDA" w:rsidP="00FC554D">
      <w:pPr>
        <w:spacing w:after="0"/>
      </w:pPr>
    </w:p>
    <w:p w:rsidR="00FC554D" w:rsidRPr="004334D4" w:rsidRDefault="00FC554D" w:rsidP="00FC554D">
      <w:pPr>
        <w:spacing w:after="0"/>
        <w:rPr>
          <w:b/>
        </w:rPr>
      </w:pPr>
      <w:r w:rsidRPr="004334D4">
        <w:rPr>
          <w:b/>
        </w:rPr>
        <w:t>What process standards am I planning on using?  How?</w:t>
      </w:r>
    </w:p>
    <w:p w:rsidR="003F095E" w:rsidRDefault="003F095E" w:rsidP="00FC554D">
      <w:pPr>
        <w:spacing w:after="0"/>
      </w:pPr>
    </w:p>
    <w:p w:rsidR="00FC554D" w:rsidRDefault="003F095E" w:rsidP="00FC554D">
      <w:pPr>
        <w:spacing w:after="0"/>
      </w:pPr>
      <w:r>
        <w:t xml:space="preserve">Key Concepts- Fond du Lac Public Schools </w:t>
      </w:r>
    </w:p>
    <w:p w:rsidR="00FC554D" w:rsidRDefault="004334D4" w:rsidP="00FC554D">
      <w:pPr>
        <w:spacing w:after="0"/>
        <w:rPr>
          <w:rStyle w:val="csscontent1"/>
        </w:rPr>
      </w:pPr>
      <w:r>
        <w:rPr>
          <w:rStyle w:val="csscontent1"/>
        </w:rPr>
        <w:t xml:space="preserve">3-Can the student </w:t>
      </w:r>
      <w:proofErr w:type="gramStart"/>
      <w:r>
        <w:rPr>
          <w:rStyle w:val="csscontent1"/>
        </w:rPr>
        <w:t>communicate</w:t>
      </w:r>
      <w:proofErr w:type="gramEnd"/>
      <w:r>
        <w:rPr>
          <w:rStyle w:val="csscontent1"/>
        </w:rPr>
        <w:t xml:space="preserve"> using probability vocabulary to describe the data?</w:t>
      </w:r>
    </w:p>
    <w:p w:rsidR="004334D4" w:rsidRDefault="004334D4" w:rsidP="00FC554D">
      <w:pPr>
        <w:spacing w:after="0"/>
        <w:rPr>
          <w:rStyle w:val="csscontent1"/>
        </w:rPr>
      </w:pPr>
      <w:r>
        <w:rPr>
          <w:rStyle w:val="csscontent1"/>
        </w:rPr>
        <w:t>3-Can the student use fractions to describe the probability of a possible outcome?</w:t>
      </w:r>
    </w:p>
    <w:p w:rsidR="004334D4" w:rsidRDefault="004334D4" w:rsidP="00FC554D">
      <w:pPr>
        <w:spacing w:after="0"/>
        <w:rPr>
          <w:rStyle w:val="csscontent1"/>
        </w:rPr>
      </w:pPr>
    </w:p>
    <w:p w:rsidR="003F095E" w:rsidRDefault="003F095E" w:rsidP="00FC554D">
      <w:pPr>
        <w:spacing w:after="0"/>
        <w:rPr>
          <w:rStyle w:val="csscontent1"/>
        </w:rPr>
      </w:pPr>
      <w:r>
        <w:rPr>
          <w:rStyle w:val="csscontent1"/>
        </w:rPr>
        <w:t>WAF.Math.G3-A</w:t>
      </w:r>
      <w:r w:rsidRPr="003F095E">
        <w:rPr>
          <w:rStyle w:val="csscontent1"/>
        </w:rPr>
        <w:t xml:space="preserve"> </w:t>
      </w:r>
      <w:r>
        <w:rPr>
          <w:rStyle w:val="csscontent1"/>
        </w:rPr>
        <w:t>Students will effectively use mathematical knowledge, skills and strategies related to reasoning, communication, connections, representation and problem solving.</w:t>
      </w:r>
      <w:r>
        <w:rPr>
          <w:rFonts w:ascii="Arial" w:hAnsi="Arial" w:cs="Arial"/>
          <w:color w:val="000000"/>
          <w:sz w:val="20"/>
          <w:szCs w:val="20"/>
        </w:rPr>
        <w:br/>
      </w:r>
      <w:r>
        <w:rPr>
          <w:rStyle w:val="csscontent1"/>
        </w:rPr>
        <w:lastRenderedPageBreak/>
        <w:t>Descriptors, such as but not limited to</w:t>
      </w:r>
      <w:r>
        <w:rPr>
          <w:rFonts w:ascii="Arial" w:hAnsi="Arial" w:cs="Arial"/>
          <w:color w:val="000000"/>
          <w:sz w:val="20"/>
          <w:szCs w:val="20"/>
        </w:rPr>
        <w:br/>
      </w:r>
      <w:r>
        <w:rPr>
          <w:rStyle w:val="csscontent1"/>
        </w:rPr>
        <w:t>o Use reasoning and logic to</w:t>
      </w:r>
      <w:proofErr w:type="gramStart"/>
      <w:r>
        <w:rPr>
          <w:rStyle w:val="csscontent1"/>
        </w:rPr>
        <w:t>:</w:t>
      </w:r>
      <w:proofErr w:type="gramEnd"/>
      <w:r>
        <w:rPr>
          <w:rFonts w:ascii="Arial" w:hAnsi="Arial" w:cs="Arial"/>
          <w:color w:val="000000"/>
          <w:sz w:val="20"/>
          <w:szCs w:val="20"/>
        </w:rPr>
        <w:br/>
      </w:r>
      <w:r>
        <w:rPr>
          <w:rStyle w:val="csscontent1"/>
        </w:rPr>
        <w:t>o Perceive patterns</w:t>
      </w:r>
      <w:r>
        <w:rPr>
          <w:rFonts w:ascii="Arial" w:hAnsi="Arial" w:cs="Arial"/>
          <w:color w:val="000000"/>
          <w:sz w:val="20"/>
          <w:szCs w:val="20"/>
        </w:rPr>
        <w:br/>
      </w:r>
      <w:r>
        <w:rPr>
          <w:rStyle w:val="csscontent1"/>
        </w:rPr>
        <w:t>o Identify relationships</w:t>
      </w:r>
      <w:r>
        <w:rPr>
          <w:rFonts w:ascii="Arial" w:hAnsi="Arial" w:cs="Arial"/>
          <w:color w:val="000000"/>
          <w:sz w:val="20"/>
          <w:szCs w:val="20"/>
        </w:rPr>
        <w:br/>
      </w:r>
      <w:r>
        <w:rPr>
          <w:rStyle w:val="csscontent1"/>
        </w:rPr>
        <w:t>o Formulate questions</w:t>
      </w:r>
      <w:r>
        <w:rPr>
          <w:rFonts w:ascii="Arial" w:hAnsi="Arial" w:cs="Arial"/>
          <w:color w:val="000000"/>
          <w:sz w:val="20"/>
          <w:szCs w:val="20"/>
        </w:rPr>
        <w:br/>
      </w:r>
      <w:r>
        <w:rPr>
          <w:rStyle w:val="csscontent1"/>
        </w:rPr>
        <w:t>o Pose problems</w:t>
      </w:r>
      <w:r>
        <w:rPr>
          <w:rFonts w:ascii="Arial" w:hAnsi="Arial" w:cs="Arial"/>
          <w:color w:val="000000"/>
          <w:sz w:val="20"/>
          <w:szCs w:val="20"/>
        </w:rPr>
        <w:br/>
      </w:r>
      <w:r>
        <w:rPr>
          <w:rStyle w:val="csscontent1"/>
        </w:rPr>
        <w:t>o Make conjectures</w:t>
      </w:r>
      <w:r>
        <w:rPr>
          <w:rFonts w:ascii="Arial" w:hAnsi="Arial" w:cs="Arial"/>
          <w:color w:val="000000"/>
          <w:sz w:val="20"/>
          <w:szCs w:val="20"/>
        </w:rPr>
        <w:br/>
      </w:r>
      <w:r>
        <w:rPr>
          <w:rStyle w:val="csscontent1"/>
        </w:rPr>
        <w:t>o Justify strategies</w:t>
      </w:r>
      <w:r>
        <w:rPr>
          <w:rFonts w:ascii="Arial" w:hAnsi="Arial" w:cs="Arial"/>
          <w:color w:val="000000"/>
          <w:sz w:val="20"/>
          <w:szCs w:val="20"/>
        </w:rPr>
        <w:br/>
      </w:r>
      <w:r>
        <w:rPr>
          <w:rStyle w:val="csscontent1"/>
        </w:rPr>
        <w:t>o Test reasonableness of results</w:t>
      </w:r>
      <w:r>
        <w:rPr>
          <w:rFonts w:ascii="Arial" w:hAnsi="Arial" w:cs="Arial"/>
          <w:color w:val="000000"/>
          <w:sz w:val="20"/>
          <w:szCs w:val="20"/>
        </w:rPr>
        <w:br/>
      </w:r>
      <w:r>
        <w:rPr>
          <w:rStyle w:val="csscontent1"/>
        </w:rPr>
        <w:t>o Communicate mathematical ideas and reasoning using the vocabulary of mathematics in a variety of ways e.g., using words, numbers, symbols, pictures, charts, tables, diagrams, graphs, and models.</w:t>
      </w:r>
      <w:r>
        <w:rPr>
          <w:rFonts w:ascii="Arial" w:hAnsi="Arial" w:cs="Arial"/>
          <w:color w:val="000000"/>
          <w:sz w:val="20"/>
          <w:szCs w:val="20"/>
        </w:rPr>
        <w:br/>
      </w:r>
      <w:proofErr w:type="gramStart"/>
      <w:r>
        <w:rPr>
          <w:rStyle w:val="csscontent1"/>
        </w:rPr>
        <w:t>o</w:t>
      </w:r>
      <w:proofErr w:type="gramEnd"/>
      <w:r>
        <w:rPr>
          <w:rStyle w:val="csscontent1"/>
        </w:rPr>
        <w:t xml:space="preserve"> Create and use representations to organize, record, and communicate mathematical ideas.</w:t>
      </w:r>
      <w:r>
        <w:rPr>
          <w:rFonts w:ascii="Arial" w:hAnsi="Arial" w:cs="Arial"/>
          <w:color w:val="000000"/>
          <w:sz w:val="20"/>
          <w:szCs w:val="20"/>
        </w:rPr>
        <w:br/>
      </w:r>
    </w:p>
    <w:p w:rsidR="004334D4" w:rsidRDefault="003F095E" w:rsidP="00FC554D">
      <w:pPr>
        <w:spacing w:after="0"/>
        <w:rPr>
          <w:rFonts w:ascii="Arial" w:hAnsi="Arial" w:cs="Arial"/>
          <w:color w:val="000000"/>
          <w:sz w:val="20"/>
          <w:szCs w:val="20"/>
        </w:rPr>
      </w:pPr>
      <w:proofErr w:type="gramStart"/>
      <w:r>
        <w:rPr>
          <w:rFonts w:ascii="Arial" w:hAnsi="Arial" w:cs="Arial"/>
          <w:color w:val="000000"/>
          <w:sz w:val="20"/>
          <w:szCs w:val="20"/>
        </w:rPr>
        <w:t xml:space="preserve">WAF.Math.G3-E.a </w:t>
      </w:r>
      <w:r w:rsidR="004334D4">
        <w:rPr>
          <w:rFonts w:ascii="Arial" w:hAnsi="Arial" w:cs="Arial"/>
          <w:color w:val="000000"/>
          <w:sz w:val="20"/>
          <w:szCs w:val="20"/>
        </w:rPr>
        <w:t>Draw reasonable conclusions based on simple interpretations of data.</w:t>
      </w:r>
      <w:proofErr w:type="gramEnd"/>
    </w:p>
    <w:p w:rsidR="003F095E" w:rsidRDefault="003F095E" w:rsidP="00FC554D">
      <w:pPr>
        <w:spacing w:after="0"/>
        <w:rPr>
          <w:rFonts w:ascii="Arial" w:hAnsi="Arial" w:cs="Arial"/>
          <w:color w:val="000000"/>
          <w:sz w:val="20"/>
          <w:szCs w:val="20"/>
        </w:rPr>
      </w:pPr>
    </w:p>
    <w:p w:rsidR="003F095E" w:rsidRDefault="003F095E" w:rsidP="00FC554D">
      <w:pPr>
        <w:spacing w:after="0"/>
        <w:rPr>
          <w:rFonts w:ascii="Arial" w:hAnsi="Arial" w:cs="Arial"/>
          <w:color w:val="000000"/>
          <w:sz w:val="20"/>
          <w:szCs w:val="20"/>
        </w:rPr>
      </w:pPr>
      <w:r>
        <w:rPr>
          <w:rFonts w:ascii="Arial" w:hAnsi="Arial" w:cs="Arial"/>
          <w:color w:val="000000"/>
          <w:sz w:val="20"/>
          <w:szCs w:val="20"/>
        </w:rPr>
        <w:t>WAF.Math.G3-E.bDetermine if the occurrence of future events is more, less, or equally likely to occur</w:t>
      </w:r>
    </w:p>
    <w:p w:rsidR="003F095E" w:rsidRDefault="003F095E" w:rsidP="00FC554D">
      <w:pPr>
        <w:spacing w:after="0"/>
        <w:rPr>
          <w:rFonts w:ascii="Arial" w:hAnsi="Arial" w:cs="Arial"/>
          <w:color w:val="000000"/>
          <w:sz w:val="20"/>
          <w:szCs w:val="20"/>
        </w:rPr>
      </w:pPr>
    </w:p>
    <w:p w:rsidR="003F095E" w:rsidRDefault="003F095E" w:rsidP="003F095E">
      <w:pPr>
        <w:spacing w:after="0"/>
        <w:rPr>
          <w:b/>
        </w:rPr>
      </w:pPr>
      <w:r w:rsidRPr="004334D4">
        <w:rPr>
          <w:b/>
        </w:rPr>
        <w:t xml:space="preserve">What </w:t>
      </w:r>
      <w:proofErr w:type="gramStart"/>
      <w:r w:rsidRPr="004334D4">
        <w:rPr>
          <w:b/>
        </w:rPr>
        <w:t>needs</w:t>
      </w:r>
      <w:proofErr w:type="gramEnd"/>
      <w:r w:rsidRPr="004334D4">
        <w:rPr>
          <w:b/>
        </w:rPr>
        <w:t xml:space="preserve"> satisfaction am I playing in to?</w:t>
      </w:r>
    </w:p>
    <w:p w:rsidR="00F93349" w:rsidRDefault="00F93349" w:rsidP="003F095E">
      <w:pPr>
        <w:spacing w:after="0"/>
        <w:rPr>
          <w:b/>
        </w:rPr>
      </w:pPr>
    </w:p>
    <w:p w:rsidR="002B05E7" w:rsidRDefault="00490E54" w:rsidP="00FC554D">
      <w:pPr>
        <w:spacing w:after="0"/>
      </w:pPr>
      <w:r>
        <w:t>Survival</w:t>
      </w:r>
      <w:r>
        <w:tab/>
      </w:r>
    </w:p>
    <w:p w:rsidR="002B05E7" w:rsidRDefault="002B05E7" w:rsidP="002B05E7">
      <w:pPr>
        <w:pStyle w:val="ListParagraph"/>
        <w:numPr>
          <w:ilvl w:val="0"/>
          <w:numId w:val="1"/>
        </w:numPr>
        <w:spacing w:after="0"/>
      </w:pPr>
      <w:r>
        <w:t>Peer help</w:t>
      </w:r>
    </w:p>
    <w:p w:rsidR="002B05E7" w:rsidRDefault="002B05E7" w:rsidP="002B05E7">
      <w:pPr>
        <w:pStyle w:val="ListParagraph"/>
        <w:numPr>
          <w:ilvl w:val="0"/>
          <w:numId w:val="1"/>
        </w:numPr>
        <w:spacing w:after="0"/>
      </w:pPr>
      <w:r>
        <w:t>Acknowledging good thinking regardless of correct answers</w:t>
      </w:r>
    </w:p>
    <w:p w:rsidR="002B05E7" w:rsidRDefault="002B05E7" w:rsidP="002B05E7">
      <w:pPr>
        <w:pStyle w:val="ListParagraph"/>
        <w:numPr>
          <w:ilvl w:val="0"/>
          <w:numId w:val="1"/>
        </w:numPr>
        <w:spacing w:after="0"/>
      </w:pPr>
      <w:r>
        <w:t>Allow time to think</w:t>
      </w:r>
    </w:p>
    <w:p w:rsidR="00AE1A67" w:rsidRDefault="00AE1A67" w:rsidP="002B05E7">
      <w:pPr>
        <w:pStyle w:val="ListParagraph"/>
        <w:numPr>
          <w:ilvl w:val="0"/>
          <w:numId w:val="1"/>
        </w:numPr>
        <w:spacing w:after="0"/>
      </w:pPr>
      <w:r>
        <w:t>Offer language help to express ideas</w:t>
      </w:r>
    </w:p>
    <w:p w:rsidR="002B05E7" w:rsidRDefault="00490E54" w:rsidP="00FC554D">
      <w:pPr>
        <w:spacing w:after="0"/>
      </w:pPr>
      <w:r>
        <w:tab/>
      </w:r>
      <w:r>
        <w:tab/>
      </w:r>
    </w:p>
    <w:p w:rsidR="002B05E7" w:rsidRDefault="00490E54" w:rsidP="00FC554D">
      <w:pPr>
        <w:spacing w:after="0"/>
      </w:pPr>
      <w:r>
        <w:t>Fun</w:t>
      </w:r>
    </w:p>
    <w:p w:rsidR="002B05E7" w:rsidRDefault="002B05E7" w:rsidP="002B05E7">
      <w:pPr>
        <w:pStyle w:val="ListParagraph"/>
        <w:numPr>
          <w:ilvl w:val="0"/>
          <w:numId w:val="3"/>
        </w:numPr>
        <w:spacing w:after="0"/>
      </w:pPr>
      <w:r>
        <w:t>Silly start comparing boys and girls</w:t>
      </w:r>
    </w:p>
    <w:p w:rsidR="002B05E7" w:rsidRDefault="002B05E7" w:rsidP="002B05E7">
      <w:pPr>
        <w:pStyle w:val="ListParagraph"/>
        <w:numPr>
          <w:ilvl w:val="0"/>
          <w:numId w:val="3"/>
        </w:numPr>
        <w:spacing w:after="0"/>
      </w:pPr>
      <w:r>
        <w:t xml:space="preserve">Offer students opportunities to physically contribute by drawing tiles and slips of papers and keeping tallies on the board </w:t>
      </w:r>
    </w:p>
    <w:p w:rsidR="002B05E7" w:rsidRDefault="002B05E7" w:rsidP="002B05E7">
      <w:pPr>
        <w:pStyle w:val="ListParagraph"/>
        <w:spacing w:after="0"/>
      </w:pPr>
    </w:p>
    <w:p w:rsidR="002B05E7" w:rsidRDefault="00490E54" w:rsidP="00FC554D">
      <w:pPr>
        <w:spacing w:after="0"/>
      </w:pPr>
      <w:r>
        <w:t>Power</w:t>
      </w:r>
    </w:p>
    <w:p w:rsidR="002B05E7" w:rsidRDefault="002B05E7" w:rsidP="002B05E7">
      <w:pPr>
        <w:pStyle w:val="ListParagraph"/>
        <w:numPr>
          <w:ilvl w:val="0"/>
          <w:numId w:val="5"/>
        </w:numPr>
        <w:spacing w:after="0"/>
      </w:pPr>
      <w:r>
        <w:t>Offering physical involvement</w:t>
      </w:r>
    </w:p>
    <w:p w:rsidR="002B05E7" w:rsidRDefault="002B05E7" w:rsidP="002B05E7">
      <w:pPr>
        <w:pStyle w:val="ListParagraph"/>
        <w:numPr>
          <w:ilvl w:val="0"/>
          <w:numId w:val="5"/>
        </w:numPr>
        <w:spacing w:after="0"/>
      </w:pPr>
      <w:r>
        <w:t>Offering opportunities for sharing thoughts, offering different viewpoints,  and explaining personal thinking processes</w:t>
      </w:r>
    </w:p>
    <w:p w:rsidR="002B05E7" w:rsidRDefault="002B05E7" w:rsidP="002B05E7">
      <w:pPr>
        <w:pStyle w:val="ListParagraph"/>
        <w:spacing w:after="0"/>
      </w:pPr>
    </w:p>
    <w:p w:rsidR="002B05E7" w:rsidRDefault="00490E54" w:rsidP="00FC554D">
      <w:pPr>
        <w:spacing w:after="0"/>
      </w:pPr>
      <w:r>
        <w:t>Love</w:t>
      </w:r>
      <w:r w:rsidR="002B05E7">
        <w:t xml:space="preserve"> and Belonging</w:t>
      </w:r>
    </w:p>
    <w:p w:rsidR="003F095E" w:rsidRDefault="002B05E7" w:rsidP="002B05E7">
      <w:pPr>
        <w:pStyle w:val="ListParagraph"/>
        <w:numPr>
          <w:ilvl w:val="0"/>
          <w:numId w:val="7"/>
        </w:numPr>
        <w:spacing w:after="0"/>
      </w:pPr>
      <w:r>
        <w:t>Having all students share verbally in some capacity</w:t>
      </w:r>
    </w:p>
    <w:p w:rsidR="00AE1A67" w:rsidRDefault="00AE1A67" w:rsidP="002B05E7">
      <w:pPr>
        <w:pStyle w:val="ListParagraph"/>
        <w:numPr>
          <w:ilvl w:val="0"/>
          <w:numId w:val="7"/>
        </w:numPr>
        <w:spacing w:after="0"/>
      </w:pPr>
      <w:r>
        <w:t>Offering physical involvement</w:t>
      </w:r>
    </w:p>
    <w:p w:rsidR="00AE1A67" w:rsidRDefault="00AE1A67" w:rsidP="002B05E7">
      <w:pPr>
        <w:pStyle w:val="ListParagraph"/>
        <w:numPr>
          <w:ilvl w:val="0"/>
          <w:numId w:val="7"/>
        </w:numPr>
        <w:spacing w:after="0"/>
      </w:pPr>
      <w:r>
        <w:t>Allowing students to share in a non-judgmental, supportive  environment</w:t>
      </w:r>
    </w:p>
    <w:sectPr w:rsidR="00AE1A67" w:rsidSect="007A6ED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74BAA"/>
    <w:multiLevelType w:val="hybridMultilevel"/>
    <w:tmpl w:val="F428691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
    <w:nsid w:val="2F550E9D"/>
    <w:multiLevelType w:val="hybridMultilevel"/>
    <w:tmpl w:val="A44C8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176B04"/>
    <w:multiLevelType w:val="hybridMultilevel"/>
    <w:tmpl w:val="A210D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610976"/>
    <w:multiLevelType w:val="hybridMultilevel"/>
    <w:tmpl w:val="23BADBF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nsid w:val="73863BBD"/>
    <w:multiLevelType w:val="hybridMultilevel"/>
    <w:tmpl w:val="0CF0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856467B"/>
    <w:multiLevelType w:val="hybridMultilevel"/>
    <w:tmpl w:val="3A4E4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EC1088E"/>
    <w:multiLevelType w:val="hybridMultilevel"/>
    <w:tmpl w:val="E08AA5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5"/>
  </w:num>
  <w:num w:numId="4">
    <w:abstractNumId w:val="0"/>
  </w:num>
  <w:num w:numId="5">
    <w:abstractNumId w:val="4"/>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C554D"/>
    <w:rsid w:val="00136E85"/>
    <w:rsid w:val="002B05E7"/>
    <w:rsid w:val="003F095E"/>
    <w:rsid w:val="004334D4"/>
    <w:rsid w:val="00490E54"/>
    <w:rsid w:val="005F24DD"/>
    <w:rsid w:val="00684A8C"/>
    <w:rsid w:val="00710048"/>
    <w:rsid w:val="00744EDA"/>
    <w:rsid w:val="007A6ED5"/>
    <w:rsid w:val="008C3728"/>
    <w:rsid w:val="009F60E5"/>
    <w:rsid w:val="00AE1A67"/>
    <w:rsid w:val="00C60861"/>
    <w:rsid w:val="00ED37FF"/>
    <w:rsid w:val="00EF1E9F"/>
    <w:rsid w:val="00F93349"/>
    <w:rsid w:val="00FC55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E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sscontent1">
    <w:name w:val="csscontent1"/>
    <w:basedOn w:val="DefaultParagraphFont"/>
    <w:rsid w:val="004334D4"/>
    <w:rPr>
      <w:rFonts w:ascii="Arial" w:hAnsi="Arial" w:cs="Arial" w:hint="default"/>
      <w:color w:val="000000"/>
      <w:sz w:val="20"/>
      <w:szCs w:val="20"/>
    </w:rPr>
  </w:style>
  <w:style w:type="paragraph" w:styleId="ListParagraph">
    <w:name w:val="List Paragraph"/>
    <w:basedOn w:val="Normal"/>
    <w:uiPriority w:val="34"/>
    <w:qFormat/>
    <w:rsid w:val="002B05E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3</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 allen edlefson</dc:creator>
  <cp:lastModifiedBy>kevin allen edlefson</cp:lastModifiedBy>
  <cp:revision>1</cp:revision>
  <dcterms:created xsi:type="dcterms:W3CDTF">2011-03-17T15:30:00Z</dcterms:created>
  <dcterms:modified xsi:type="dcterms:W3CDTF">2011-03-17T19:26:00Z</dcterms:modified>
</cp:coreProperties>
</file>